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30CD3" w14:textId="1592F775" w:rsidR="00850552" w:rsidRPr="00794863" w:rsidRDefault="006F50A2" w:rsidP="006F50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863">
        <w:rPr>
          <w:rFonts w:ascii="Times New Roman" w:hAnsi="Times New Roman" w:cs="Times New Roman"/>
          <w:b/>
          <w:bCs/>
          <w:sz w:val="28"/>
          <w:szCs w:val="28"/>
        </w:rPr>
        <w:t>Všeobecné obchodní podmínky</w:t>
      </w:r>
    </w:p>
    <w:p w14:paraId="422BEFB6" w14:textId="145D07F5" w:rsidR="006F50A2" w:rsidRDefault="006F50A2" w:rsidP="006F5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Obchodní podmínky pro poskytování služeb v oblasti pořádání kulturních a společenských akcí společností </w:t>
      </w:r>
      <w:proofErr w:type="spellStart"/>
      <w:r>
        <w:rPr>
          <w:rFonts w:ascii="Times New Roman" w:hAnsi="Times New Roman" w:cs="Times New Roman"/>
          <w:sz w:val="24"/>
          <w:szCs w:val="24"/>
        </w:rPr>
        <w:t>NedomYsleno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ČR s. r. o., IČO: 27390381, DIČ: CZ699004870, se sídlem Hrusická 2510/2, 141 00 Praha 4 – Záběhlice, zapsaná u Městského soudu v Praze pod </w:t>
      </w:r>
      <w:proofErr w:type="spellStart"/>
      <w:r>
        <w:rPr>
          <w:rFonts w:ascii="Times New Roman" w:hAnsi="Times New Roman" w:cs="Times New Roman"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sz w:val="24"/>
          <w:szCs w:val="24"/>
        </w:rPr>
        <w:t>. zn. C 110723</w:t>
      </w:r>
    </w:p>
    <w:p w14:paraId="7E293258" w14:textId="6732288D" w:rsidR="006F50A2" w:rsidRDefault="000931A7" w:rsidP="006F5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„Společnost“)</w:t>
      </w:r>
    </w:p>
    <w:p w14:paraId="05D7BAA6" w14:textId="40202B40" w:rsidR="006F50A2" w:rsidRDefault="006F50A2" w:rsidP="006F5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2811E4" w14:textId="5DFA7A58" w:rsidR="006F50A2" w:rsidRPr="00420BA6" w:rsidRDefault="006F50A2" w:rsidP="00420BA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0BA6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284BD858" w14:textId="4A9DC35E" w:rsidR="006F50A2" w:rsidRPr="00420BA6" w:rsidRDefault="006F50A2" w:rsidP="00420BA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0BA6">
        <w:rPr>
          <w:rFonts w:ascii="Times New Roman" w:hAnsi="Times New Roman" w:cs="Times New Roman"/>
          <w:b/>
          <w:bCs/>
          <w:sz w:val="24"/>
          <w:szCs w:val="24"/>
        </w:rPr>
        <w:t>Základní ustanovení</w:t>
      </w:r>
    </w:p>
    <w:p w14:paraId="215CCEA2" w14:textId="006FDC65" w:rsidR="006F50A2" w:rsidRDefault="006F50A2" w:rsidP="006F5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66C35D" w14:textId="3FF3ECB9" w:rsidR="006F50A2" w:rsidRDefault="006F50A2" w:rsidP="006F50A2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Tyto obchodní podmínky upravují vzájemná práva a povinnosti související s navštěvováním kulturních a společenských akcí </w:t>
      </w:r>
      <w:r w:rsidR="00C25521">
        <w:rPr>
          <w:rFonts w:ascii="Times New Roman" w:hAnsi="Times New Roman" w:cs="Times New Roman"/>
          <w:sz w:val="24"/>
          <w:szCs w:val="24"/>
        </w:rPr>
        <w:t xml:space="preserve">pořádaných Společností </w:t>
      </w:r>
      <w:r>
        <w:rPr>
          <w:rFonts w:ascii="Times New Roman" w:hAnsi="Times New Roman" w:cs="Times New Roman"/>
          <w:sz w:val="24"/>
          <w:szCs w:val="24"/>
        </w:rPr>
        <w:t>mezi klientem, účinkujícími, partnery s promo akcemi</w:t>
      </w:r>
      <w:r w:rsidR="00420BA6">
        <w:rPr>
          <w:rFonts w:ascii="Times New Roman" w:hAnsi="Times New Roman" w:cs="Times New Roman"/>
          <w:sz w:val="24"/>
          <w:szCs w:val="24"/>
        </w:rPr>
        <w:t>, pořadateli a</w:t>
      </w:r>
      <w:r>
        <w:rPr>
          <w:rFonts w:ascii="Times New Roman" w:hAnsi="Times New Roman" w:cs="Times New Roman"/>
          <w:sz w:val="24"/>
          <w:szCs w:val="24"/>
        </w:rPr>
        <w:t xml:space="preserve"> prodejci</w:t>
      </w:r>
      <w:r w:rsidR="00420B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139BEC" w14:textId="461096B5" w:rsidR="006F50A2" w:rsidRDefault="006F50A2" w:rsidP="006F50A2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Klientem je kterákoli fyzická osoba, která uzavře smlouvu některým z následujících způsobů:</w:t>
      </w:r>
    </w:p>
    <w:p w14:paraId="05726923" w14:textId="5E38F2B6" w:rsidR="006F50A2" w:rsidRDefault="00C25521" w:rsidP="006F50A2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F50A2">
        <w:rPr>
          <w:rFonts w:ascii="Times New Roman" w:hAnsi="Times New Roman" w:cs="Times New Roman"/>
          <w:sz w:val="24"/>
          <w:szCs w:val="24"/>
        </w:rPr>
        <w:t xml:space="preserve">akoupením vstupenky online </w:t>
      </w:r>
    </w:p>
    <w:p w14:paraId="04833B46" w14:textId="56FF8C2D" w:rsidR="006F50A2" w:rsidRDefault="00C25521" w:rsidP="006F50A2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20BA6">
        <w:rPr>
          <w:rFonts w:ascii="Times New Roman" w:hAnsi="Times New Roman" w:cs="Times New Roman"/>
          <w:sz w:val="24"/>
          <w:szCs w:val="24"/>
        </w:rPr>
        <w:t>akoupení vstupenky a převzetím vstupenky v pokladně</w:t>
      </w:r>
    </w:p>
    <w:p w14:paraId="0AC5D97C" w14:textId="29718D56" w:rsidR="00420BA6" w:rsidRDefault="00C25521" w:rsidP="006F50A2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20BA6">
        <w:rPr>
          <w:rFonts w:ascii="Times New Roman" w:hAnsi="Times New Roman" w:cs="Times New Roman"/>
          <w:sz w:val="24"/>
          <w:szCs w:val="24"/>
        </w:rPr>
        <w:t>abytím vstupenky jiným způsobem než uvedeným pod bodem a), b).</w:t>
      </w:r>
    </w:p>
    <w:p w14:paraId="7EF39750" w14:textId="344EC71F" w:rsidR="00420BA6" w:rsidRDefault="00420BA6" w:rsidP="00420BA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Uzavřením smlouvy bod bodem </w:t>
      </w:r>
      <w:proofErr w:type="gramStart"/>
      <w:r>
        <w:rPr>
          <w:rFonts w:ascii="Times New Roman" w:hAnsi="Times New Roman" w:cs="Times New Roman"/>
          <w:sz w:val="24"/>
          <w:szCs w:val="24"/>
        </w:rPr>
        <w:t>a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b), nebo c) klient potvrzuje, že se seznámil s těmito obchodními podmínkami a že s nimi souhlasí. </w:t>
      </w:r>
    </w:p>
    <w:p w14:paraId="4D39B87E" w14:textId="63365EE4" w:rsidR="00420BA6" w:rsidRDefault="00420BA6" w:rsidP="00420BA6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Účinkujícím, partnerem, pořadatelem a prodejcem je kterákoli fyzická či právnická osoba, která uzavře smlouvu s</w:t>
      </w:r>
      <w:r w:rsidR="00C25521">
        <w:rPr>
          <w:rFonts w:ascii="Times New Roman" w:hAnsi="Times New Roman" w:cs="Times New Roman"/>
          <w:sz w:val="24"/>
          <w:szCs w:val="24"/>
        </w:rPr>
        <w:t xml:space="preserve">e Společností </w:t>
      </w:r>
      <w:r>
        <w:rPr>
          <w:rFonts w:ascii="Times New Roman" w:hAnsi="Times New Roman" w:cs="Times New Roman"/>
          <w:sz w:val="24"/>
          <w:szCs w:val="24"/>
        </w:rPr>
        <w:t xml:space="preserve">na pořádání kulturních a společenských akcí. </w:t>
      </w:r>
    </w:p>
    <w:p w14:paraId="7F493438" w14:textId="23F9707D" w:rsidR="002004BB" w:rsidRPr="00420BA6" w:rsidRDefault="002004BB" w:rsidP="00420BA6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Uzavřená smlouva s klientem má povahu smlouvy o využití volné</w:t>
      </w:r>
      <w:r w:rsidR="00C25521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 xml:space="preserve"> času ve smyslu </w:t>
      </w:r>
      <w:proofErr w:type="spellStart"/>
      <w:r>
        <w:rPr>
          <w:rFonts w:ascii="Times New Roman" w:hAnsi="Times New Roman" w:cs="Times New Roman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sz w:val="24"/>
          <w:szCs w:val="24"/>
        </w:rPr>
        <w:t>. § 1837 písm. j) zákona č. 89/2012 Sb., občanský zákoník</w:t>
      </w:r>
      <w:r w:rsidR="000931A7">
        <w:rPr>
          <w:rFonts w:ascii="Times New Roman" w:hAnsi="Times New Roman" w:cs="Times New Roman"/>
          <w:sz w:val="24"/>
          <w:szCs w:val="24"/>
        </w:rPr>
        <w:t>, nemůže klient odstoupit od této smlouvy ani v případě, že byla uzavřena distančním způsobem nebo mimo obchodní prostory.</w:t>
      </w:r>
    </w:p>
    <w:p w14:paraId="2B854A67" w14:textId="33840A24" w:rsidR="006F50A2" w:rsidRDefault="006F50A2" w:rsidP="006F5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85CDCF" w14:textId="28FFDDC3" w:rsidR="006F50A2" w:rsidRPr="00420BA6" w:rsidRDefault="00420BA6" w:rsidP="00420BA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0BA6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7AEB48F2" w14:textId="2487DDFA" w:rsidR="00420BA6" w:rsidRDefault="00420BA6" w:rsidP="00420BA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0BA6">
        <w:rPr>
          <w:rFonts w:ascii="Times New Roman" w:hAnsi="Times New Roman" w:cs="Times New Roman"/>
          <w:b/>
          <w:bCs/>
          <w:sz w:val="24"/>
          <w:szCs w:val="24"/>
        </w:rPr>
        <w:t>Termíny a místo konání, vyhrazení práva změn akcí</w:t>
      </w:r>
    </w:p>
    <w:p w14:paraId="0B5B8C53" w14:textId="77777777" w:rsidR="003746C1" w:rsidRDefault="003746C1" w:rsidP="00420BA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7B9F84" w14:textId="0F560C11" w:rsidR="00420BA6" w:rsidRDefault="00420BA6" w:rsidP="00420BA6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Termíny a místa konání akcí jsou zveřejněny na internetových stránkách „www</w:t>
      </w:r>
      <w:r w:rsidR="00433E2A">
        <w:rPr>
          <w:rFonts w:ascii="Times New Roman" w:hAnsi="Times New Roman" w:cs="Times New Roman"/>
          <w:sz w:val="24"/>
          <w:szCs w:val="24"/>
        </w:rPr>
        <w:t>.meziploty.cz</w:t>
      </w:r>
      <w:r>
        <w:rPr>
          <w:rFonts w:ascii="Times New Roman" w:hAnsi="Times New Roman" w:cs="Times New Roman"/>
          <w:sz w:val="24"/>
          <w:szCs w:val="24"/>
        </w:rPr>
        <w:t>“. Doba od uzavření smlouvy do skončení akce je zároveň dobou, po kterou smlouva zavazuje smluvní strany.</w:t>
      </w:r>
    </w:p>
    <w:p w14:paraId="686CEA73" w14:textId="4F7D85FF" w:rsidR="00420BA6" w:rsidRDefault="00420BA6" w:rsidP="00420BA6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="00706258">
        <w:rPr>
          <w:rFonts w:ascii="Times New Roman" w:hAnsi="Times New Roman" w:cs="Times New Roman"/>
          <w:sz w:val="24"/>
          <w:szCs w:val="24"/>
        </w:rPr>
        <w:t>výjimečných</w:t>
      </w:r>
      <w:r>
        <w:rPr>
          <w:rFonts w:ascii="Times New Roman" w:hAnsi="Times New Roman" w:cs="Times New Roman"/>
          <w:sz w:val="24"/>
          <w:szCs w:val="24"/>
        </w:rPr>
        <w:t xml:space="preserve"> případech </w:t>
      </w:r>
      <w:r w:rsidR="00706258">
        <w:rPr>
          <w:rFonts w:ascii="Times New Roman" w:hAnsi="Times New Roman" w:cs="Times New Roman"/>
          <w:sz w:val="24"/>
          <w:szCs w:val="24"/>
        </w:rPr>
        <w:t xml:space="preserve">je možnost změnit čas, místo a program konání akce. Tuto změnu je nutno oznámit bez zbytečného odkladu na internetových stránkách </w:t>
      </w:r>
      <w:hyperlink r:id="rId5" w:history="1">
        <w:r w:rsidR="00433E2A" w:rsidRPr="00D60286">
          <w:rPr>
            <w:rStyle w:val="Hypertextovodkaz"/>
            <w:rFonts w:ascii="Times New Roman" w:hAnsi="Times New Roman" w:cs="Times New Roman"/>
            <w:sz w:val="24"/>
            <w:szCs w:val="24"/>
          </w:rPr>
          <w:t>www.meziploty.cz</w:t>
        </w:r>
      </w:hyperlink>
      <w:r w:rsidR="00433E2A">
        <w:rPr>
          <w:rFonts w:ascii="Times New Roman" w:hAnsi="Times New Roman" w:cs="Times New Roman"/>
          <w:sz w:val="24"/>
          <w:szCs w:val="24"/>
        </w:rPr>
        <w:t xml:space="preserve"> </w:t>
      </w:r>
      <w:r w:rsidR="00706258">
        <w:rPr>
          <w:rFonts w:ascii="Times New Roman" w:hAnsi="Times New Roman" w:cs="Times New Roman"/>
          <w:sz w:val="24"/>
          <w:szCs w:val="24"/>
        </w:rPr>
        <w:t>či jiným způsobem, tak aby klient, účinkující, partner, pořadatel či prodejce měli možnost seznámit</w:t>
      </w:r>
      <w:r w:rsidR="00C25521">
        <w:rPr>
          <w:rFonts w:ascii="Times New Roman" w:hAnsi="Times New Roman" w:cs="Times New Roman"/>
          <w:sz w:val="24"/>
          <w:szCs w:val="24"/>
        </w:rPr>
        <w:t xml:space="preserve"> se změnou</w:t>
      </w:r>
      <w:r w:rsidR="00706258">
        <w:rPr>
          <w:rFonts w:ascii="Times New Roman" w:hAnsi="Times New Roman" w:cs="Times New Roman"/>
          <w:sz w:val="24"/>
          <w:szCs w:val="24"/>
        </w:rPr>
        <w:t>. Změna místa, času nebo programu konání akce není důvodem pro finanční či jiné kompenzace.</w:t>
      </w:r>
    </w:p>
    <w:p w14:paraId="23A47E99" w14:textId="5D61858D" w:rsidR="00706258" w:rsidRDefault="00706258" w:rsidP="00420BA6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Neúčast klienta na akci nezakládá nárok na jakoukoli kompenzaci.</w:t>
      </w:r>
    </w:p>
    <w:p w14:paraId="014D49D1" w14:textId="4C7E6F1C" w:rsidR="00706258" w:rsidRDefault="00706258" w:rsidP="007062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7972CB" w14:textId="4362B1E7" w:rsidR="00706258" w:rsidRPr="00706258" w:rsidRDefault="00706258" w:rsidP="0070625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6258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14:paraId="19E1395B" w14:textId="1336D171" w:rsidR="00706258" w:rsidRPr="00706258" w:rsidRDefault="00706258" w:rsidP="0070625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6258">
        <w:rPr>
          <w:rFonts w:ascii="Times New Roman" w:hAnsi="Times New Roman" w:cs="Times New Roman"/>
          <w:b/>
          <w:bCs/>
          <w:sz w:val="24"/>
          <w:szCs w:val="24"/>
        </w:rPr>
        <w:t>Přístup na akce, provozní a bezpečnostní pravidla</w:t>
      </w:r>
    </w:p>
    <w:p w14:paraId="390DA183" w14:textId="5AF9E0AD" w:rsidR="00706258" w:rsidRDefault="00706258" w:rsidP="007062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2D2EA1" w14:textId="36473838" w:rsidR="00706258" w:rsidRDefault="00706258" w:rsidP="00706258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Vzhledem k tomu, že pořádané akce jsou svojí povahou kulturní, společenské je povinností respektovat </w:t>
      </w:r>
      <w:r w:rsidR="00C25521">
        <w:rPr>
          <w:rFonts w:ascii="Times New Roman" w:hAnsi="Times New Roman" w:cs="Times New Roman"/>
          <w:sz w:val="24"/>
          <w:szCs w:val="24"/>
        </w:rPr>
        <w:t xml:space="preserve">provozní řád a </w:t>
      </w:r>
      <w:r>
        <w:rPr>
          <w:rFonts w:ascii="Times New Roman" w:hAnsi="Times New Roman" w:cs="Times New Roman"/>
          <w:sz w:val="24"/>
          <w:szCs w:val="24"/>
        </w:rPr>
        <w:t>provozní podmínky vlastníků objekt</w:t>
      </w:r>
      <w:r w:rsidR="00C25521">
        <w:rPr>
          <w:rFonts w:ascii="Times New Roman" w:hAnsi="Times New Roman" w:cs="Times New 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, pozemků,</w:t>
      </w:r>
      <w:r w:rsidR="00C25521">
        <w:rPr>
          <w:rFonts w:ascii="Times New Roman" w:hAnsi="Times New Roman" w:cs="Times New Roman"/>
          <w:sz w:val="24"/>
          <w:szCs w:val="24"/>
        </w:rPr>
        <w:t xml:space="preserve"> a to</w:t>
      </w:r>
      <w:r>
        <w:rPr>
          <w:rFonts w:ascii="Times New Roman" w:hAnsi="Times New Roman" w:cs="Times New Roman"/>
          <w:sz w:val="24"/>
          <w:szCs w:val="24"/>
        </w:rPr>
        <w:t xml:space="preserve"> zejména</w:t>
      </w:r>
      <w:r w:rsidR="00C25521">
        <w:rPr>
          <w:rFonts w:ascii="Times New Roman" w:hAnsi="Times New Roman" w:cs="Times New Roman"/>
          <w:sz w:val="24"/>
          <w:szCs w:val="24"/>
        </w:rPr>
        <w:t>:</w:t>
      </w:r>
    </w:p>
    <w:p w14:paraId="40C02092" w14:textId="25AE4B25" w:rsidR="00706258" w:rsidRDefault="00706258" w:rsidP="00706258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859692" w14:textId="7F746C8B" w:rsidR="00706258" w:rsidRDefault="00706258" w:rsidP="00706258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respektovat pokyny pracovníků </w:t>
      </w:r>
      <w:r w:rsidR="00C25521">
        <w:rPr>
          <w:rFonts w:ascii="Times New Roman" w:hAnsi="Times New Roman" w:cs="Times New Roman"/>
          <w:sz w:val="24"/>
          <w:szCs w:val="24"/>
        </w:rPr>
        <w:t xml:space="preserve">(organizátorů) </w:t>
      </w:r>
      <w:r>
        <w:rPr>
          <w:rFonts w:ascii="Times New Roman" w:hAnsi="Times New Roman" w:cs="Times New Roman"/>
          <w:sz w:val="24"/>
          <w:szCs w:val="24"/>
        </w:rPr>
        <w:t>viditelně označených identifikační kartou;</w:t>
      </w:r>
    </w:p>
    <w:p w14:paraId="32E0FE93" w14:textId="6AF64E5B" w:rsidR="00706258" w:rsidRDefault="0003413F" w:rsidP="00706258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respektovat zákaz parkování na trávnících a komunikacích určených k zabezpečení pořádané akce;</w:t>
      </w:r>
    </w:p>
    <w:p w14:paraId="0628E662" w14:textId="263BC43C" w:rsidR="0003413F" w:rsidRDefault="0003413F" w:rsidP="00706258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respektovat zákaz přemísťování laviček, nádob a pytlů na odpadky;</w:t>
      </w:r>
    </w:p>
    <w:p w14:paraId="5DE40BA2" w14:textId="166A70A3" w:rsidR="001F4165" w:rsidRDefault="00C25521" w:rsidP="00706258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</w:t>
      </w:r>
      <w:r w:rsidR="001F4165">
        <w:rPr>
          <w:rFonts w:ascii="Times New Roman" w:hAnsi="Times New Roman" w:cs="Times New Roman"/>
          <w:sz w:val="24"/>
          <w:szCs w:val="24"/>
        </w:rPr>
        <w:t>odhazovat odpadky mimo místa k tomu určená;</w:t>
      </w:r>
    </w:p>
    <w:p w14:paraId="58386D18" w14:textId="58E631D8" w:rsidR="0003413F" w:rsidRDefault="0003413F" w:rsidP="00706258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respektovat nutnost zachování čistoty kolem stánků a jiných provozů a prostor</w:t>
      </w:r>
      <w:r w:rsidR="00C25521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pro účinkování a nepořádek související s jejich provozem na vyzvání uklidit, zajistit si potřebný dostatek vhodných nádob, pytlů na odpad;</w:t>
      </w:r>
    </w:p>
    <w:p w14:paraId="3102FE2F" w14:textId="544FF6C7" w:rsidR="0003413F" w:rsidRDefault="0003413F" w:rsidP="00706258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nevylepovat žádné reklamní plakáty na objekty, na odpadní nádoby, neznečišťovat komunikace</w:t>
      </w:r>
    </w:p>
    <w:p w14:paraId="1ABB1BBE" w14:textId="790922A6" w:rsidR="0003413F" w:rsidRDefault="0003413F" w:rsidP="00706258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respektovat časový režim </w:t>
      </w:r>
      <w:r w:rsidR="00C25521">
        <w:rPr>
          <w:rFonts w:ascii="Times New Roman" w:hAnsi="Times New Roman" w:cs="Times New Roman"/>
          <w:sz w:val="24"/>
          <w:szCs w:val="24"/>
        </w:rPr>
        <w:t>vstupů/</w:t>
      </w:r>
      <w:r>
        <w:rPr>
          <w:rFonts w:ascii="Times New Roman" w:hAnsi="Times New Roman" w:cs="Times New Roman"/>
          <w:sz w:val="24"/>
          <w:szCs w:val="24"/>
        </w:rPr>
        <w:t>vjezdů a odjezdů z objektů;</w:t>
      </w:r>
    </w:p>
    <w:p w14:paraId="62AFA5DD" w14:textId="5E64D109" w:rsidR="0003413F" w:rsidRDefault="0003413F" w:rsidP="00706258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dodržovat pokyny členů Policie ČR, Městské police, pokyny členů bezpečnostní služby</w:t>
      </w:r>
      <w:r w:rsidR="001F4165">
        <w:rPr>
          <w:rFonts w:ascii="Times New Roman" w:hAnsi="Times New Roman" w:cs="Times New Roman"/>
          <w:sz w:val="24"/>
          <w:szCs w:val="24"/>
        </w:rPr>
        <w:t>;</w:t>
      </w:r>
    </w:p>
    <w:p w14:paraId="5CB43DEE" w14:textId="3AD8A571" w:rsidR="001F4165" w:rsidRDefault="00C25521" w:rsidP="00706258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</w:t>
      </w:r>
      <w:r w:rsidR="001F4165">
        <w:rPr>
          <w:rFonts w:ascii="Times New Roman" w:hAnsi="Times New Roman" w:cs="Times New Roman"/>
          <w:sz w:val="24"/>
          <w:szCs w:val="24"/>
        </w:rPr>
        <w:t>ničit či jakkoli poškozovat technická zařízení, vybavení stánků, sanitární zařízení;</w:t>
      </w:r>
    </w:p>
    <w:p w14:paraId="32DDE33D" w14:textId="1EFA8FC4" w:rsidR="001F4165" w:rsidRDefault="00C25521" w:rsidP="00706258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</w:t>
      </w:r>
      <w:r w:rsidR="001F4165">
        <w:rPr>
          <w:rFonts w:ascii="Times New Roman" w:hAnsi="Times New Roman" w:cs="Times New Roman"/>
          <w:sz w:val="24"/>
          <w:szCs w:val="24"/>
        </w:rPr>
        <w:t>poškozovat bezpečnostní zařízení nebo je vyřazovat z provozu.</w:t>
      </w:r>
    </w:p>
    <w:p w14:paraId="544E56A1" w14:textId="77777777" w:rsidR="001F4165" w:rsidRDefault="001F4165" w:rsidP="001F4165">
      <w:pPr>
        <w:pStyle w:val="Odstavecseseznamem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57A9071" w14:textId="56F2F5E5" w:rsidR="00706258" w:rsidRDefault="0003413F" w:rsidP="00706258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Přístup na akci je povolen klientovi s platnou vstupenkou na konkrétní akci.</w:t>
      </w:r>
    </w:p>
    <w:p w14:paraId="41D02D28" w14:textId="77777777" w:rsidR="00151DD6" w:rsidRDefault="00151DD6" w:rsidP="00151DD6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0FA328" w14:textId="753A99EA" w:rsidR="00151DD6" w:rsidRDefault="00151DD6" w:rsidP="00706258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důvodu zabránění nepříjemnostem při hromadném vstupu na akci, jsou zpracované „mapy vstupů“ a je doporučeno Společností využívat celou </w:t>
      </w:r>
      <w:r w:rsidR="00C25521">
        <w:rPr>
          <w:rFonts w:ascii="Times New Roman" w:hAnsi="Times New Roman" w:cs="Times New Roman"/>
          <w:sz w:val="24"/>
          <w:szCs w:val="24"/>
        </w:rPr>
        <w:t>provozní/</w:t>
      </w:r>
      <w:r>
        <w:rPr>
          <w:rFonts w:ascii="Times New Roman" w:hAnsi="Times New Roman" w:cs="Times New Roman"/>
          <w:sz w:val="24"/>
          <w:szCs w:val="24"/>
        </w:rPr>
        <w:t xml:space="preserve">otevírací dobu. Je třeba vzít na vědomí, že krátce před zahájením akce se mohou u hromadných vstupů tvořit fronty klientů a Společnost nenese žádnou odpovědnost za zpomalení odbavení klientů u hromadných vstupů. Společnost se bude snažit zajistit plynulý vstup klientů na akci. </w:t>
      </w:r>
    </w:p>
    <w:p w14:paraId="100F6F6A" w14:textId="77777777" w:rsidR="001F4165" w:rsidRDefault="001F4165" w:rsidP="001F4165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037958" w14:textId="3F84ADA1" w:rsidR="0003413F" w:rsidRPr="001F4165" w:rsidRDefault="0003413F" w:rsidP="00706258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F4165">
        <w:rPr>
          <w:rFonts w:ascii="Times New Roman" w:hAnsi="Times New Roman" w:cs="Times New Roman"/>
          <w:b/>
          <w:bCs/>
          <w:sz w:val="24"/>
          <w:szCs w:val="24"/>
          <w:u w:val="single"/>
        </w:rPr>
        <w:t>Do prostor pořádání akce je zakázáno vnášet zejména:</w:t>
      </w:r>
    </w:p>
    <w:p w14:paraId="6005DB58" w14:textId="77777777" w:rsidR="0003413F" w:rsidRDefault="0003413F" w:rsidP="0003413F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59BFB9" w14:textId="174DEA13" w:rsidR="0003413F" w:rsidRDefault="001F4165" w:rsidP="0003413F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3413F">
        <w:rPr>
          <w:rFonts w:ascii="Times New Roman" w:hAnsi="Times New Roman" w:cs="Times New Roman"/>
          <w:sz w:val="24"/>
          <w:szCs w:val="24"/>
        </w:rPr>
        <w:t>braně jakéhokoli druhu, jakož předměty, které lze jako zbraň označit/použít (nůžky, skleněné nádoby, pyrotechniku)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20EC906" w14:textId="27CB21A7" w:rsidR="0003413F" w:rsidRDefault="001F4165" w:rsidP="0003413F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3413F">
        <w:rPr>
          <w:rFonts w:ascii="Times New Roman" w:hAnsi="Times New Roman" w:cs="Times New Roman"/>
          <w:sz w:val="24"/>
          <w:szCs w:val="24"/>
        </w:rPr>
        <w:t>otraviny a nápoje včetně alkoholu, mimo potravin a nápojů zakoupených v prostorách konání akce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2C273DD" w14:textId="333DD86F" w:rsidR="0003413F" w:rsidRDefault="001F4165" w:rsidP="0003413F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3413F">
        <w:rPr>
          <w:rFonts w:ascii="Times New Roman" w:hAnsi="Times New Roman" w:cs="Times New Roman"/>
          <w:sz w:val="24"/>
          <w:szCs w:val="24"/>
        </w:rPr>
        <w:t xml:space="preserve">mamné, návykové </w:t>
      </w:r>
      <w:r>
        <w:rPr>
          <w:rFonts w:ascii="Times New Roman" w:hAnsi="Times New Roman" w:cs="Times New Roman"/>
          <w:sz w:val="24"/>
          <w:szCs w:val="24"/>
        </w:rPr>
        <w:t>nebo toxické látky;</w:t>
      </w:r>
    </w:p>
    <w:p w14:paraId="66A4D7C3" w14:textId="34A83AF8" w:rsidR="001F4165" w:rsidRDefault="001F4165" w:rsidP="0003413F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neskladné či objemné předměty, a to včetně velkých batohů a tašek;</w:t>
      </w:r>
    </w:p>
    <w:p w14:paraId="34EB04B3" w14:textId="78B805A9" w:rsidR="001F4165" w:rsidRPr="0003413F" w:rsidRDefault="001F4165" w:rsidP="0003413F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vnášet natlakované nádoby, hořlaviny a jiné nebezpečné hořlavé látky.</w:t>
      </w:r>
    </w:p>
    <w:p w14:paraId="0C197CF4" w14:textId="77777777" w:rsidR="001F4165" w:rsidRDefault="001F4165" w:rsidP="001F4165">
      <w:pPr>
        <w:pStyle w:val="Odstavecseseznamem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8DB4254" w14:textId="58147A8C" w:rsidR="001F4165" w:rsidRPr="001F4165" w:rsidRDefault="001F4165" w:rsidP="001F4165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F4165">
        <w:rPr>
          <w:rFonts w:ascii="Times New Roman" w:hAnsi="Times New Roman" w:cs="Times New Roman"/>
          <w:b/>
          <w:bCs/>
          <w:sz w:val="24"/>
          <w:szCs w:val="24"/>
          <w:u w:val="single"/>
        </w:rPr>
        <w:t>Do prostor pořádání akce je zakázáno vstupovat zejména:</w:t>
      </w:r>
    </w:p>
    <w:p w14:paraId="24AE1FBB" w14:textId="6F95E909" w:rsidR="001F4165" w:rsidRDefault="001F4165" w:rsidP="001F4165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psy bez vodítka a náhubku;</w:t>
      </w:r>
    </w:p>
    <w:p w14:paraId="19832097" w14:textId="44F7D32E" w:rsidR="001F4165" w:rsidRDefault="001F4165" w:rsidP="001F4165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míst, které nejsou určeny pro klienty;</w:t>
      </w:r>
    </w:p>
    <w:p w14:paraId="726D61E0" w14:textId="7BE73915" w:rsidR="001F4165" w:rsidRDefault="001F4165" w:rsidP="001F4165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dopravními prostředky, jízdními koly, koloběžkami, na kolečkových bruslích apod.</w:t>
      </w:r>
    </w:p>
    <w:p w14:paraId="0F60A950" w14:textId="6936D459" w:rsidR="001F4165" w:rsidRDefault="001F4165" w:rsidP="001F4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7D513D" w14:textId="1DA29B7B" w:rsidR="00127EF2" w:rsidRDefault="00127EF2" w:rsidP="001F4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337D27" w14:textId="0C54EEE1" w:rsidR="00127EF2" w:rsidRDefault="00127EF2" w:rsidP="001F4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5CD993" w14:textId="5213B0D6" w:rsidR="00127EF2" w:rsidRDefault="00127EF2" w:rsidP="001F4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73E788" w14:textId="77777777" w:rsidR="00127EF2" w:rsidRPr="001F4165" w:rsidRDefault="00127EF2" w:rsidP="001F4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7750946" w14:textId="1FF193BB" w:rsidR="001F4165" w:rsidRPr="001F4165" w:rsidRDefault="001F4165" w:rsidP="001F41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165">
        <w:rPr>
          <w:rFonts w:ascii="Times New Roman" w:hAnsi="Times New Roman" w:cs="Times New Roman"/>
          <w:b/>
          <w:bCs/>
          <w:sz w:val="24"/>
          <w:szCs w:val="24"/>
        </w:rPr>
        <w:lastRenderedPageBreak/>
        <w:t>IV.</w:t>
      </w:r>
    </w:p>
    <w:p w14:paraId="0E43DA43" w14:textId="52231116" w:rsidR="0003413F" w:rsidRDefault="001F4165" w:rsidP="001F41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165">
        <w:rPr>
          <w:rFonts w:ascii="Times New Roman" w:hAnsi="Times New Roman" w:cs="Times New Roman"/>
          <w:b/>
          <w:bCs/>
          <w:sz w:val="24"/>
          <w:szCs w:val="24"/>
        </w:rPr>
        <w:t>Pořizování audiovizuálních a zvukových záznamů</w:t>
      </w:r>
    </w:p>
    <w:p w14:paraId="26535707" w14:textId="77777777" w:rsidR="003746C1" w:rsidRDefault="003746C1" w:rsidP="001F41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070884" w14:textId="4F9BEAEE" w:rsidR="001F4165" w:rsidRDefault="002004BB" w:rsidP="001F4165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pořádaných akcí mohou být pořadateli pořizovány audiovizuální záznamy – především fotografie a videa. </w:t>
      </w:r>
    </w:p>
    <w:p w14:paraId="2B907D89" w14:textId="01E290CF" w:rsidR="002004BB" w:rsidRDefault="002004BB" w:rsidP="001F4165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Klient, účinkující, partner, pořadatel a prodejce uzavřením smlouvy specifikované v čl. I těchto Obchodních podmínek uděluje souhlas s tím, že záznamy zachycující klienta, účinkující, partnera, pořadatele a prodejce mohou být následně užívány na internetových stránkách </w:t>
      </w:r>
      <w:r w:rsidR="00433E2A">
        <w:rPr>
          <w:rFonts w:ascii="Times New Roman" w:hAnsi="Times New Roman" w:cs="Times New Roman"/>
          <w:sz w:val="24"/>
          <w:szCs w:val="24"/>
        </w:rPr>
        <w:t>www.meziploty.cz</w:t>
      </w:r>
      <w:r>
        <w:rPr>
          <w:rFonts w:ascii="Times New Roman" w:hAnsi="Times New Roman" w:cs="Times New Roman"/>
          <w:sz w:val="24"/>
          <w:szCs w:val="24"/>
        </w:rPr>
        <w:t xml:space="preserve"> nebo použity na jiných propagačních materiálech. </w:t>
      </w:r>
    </w:p>
    <w:p w14:paraId="63495523" w14:textId="1983B753" w:rsidR="002004BB" w:rsidRDefault="002004BB" w:rsidP="001F4165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pořizování a užívání takových fotografií a audiovizuálních záznamů nenáleží klientovi, účinkujícím, partnerům, pořadatelům a prodejcům odměna ani jiná náhrada. </w:t>
      </w:r>
    </w:p>
    <w:p w14:paraId="6D1CAAD7" w14:textId="2B205177" w:rsidR="002004BB" w:rsidRDefault="002004BB" w:rsidP="001F4165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Pořizování audiovizuálních záznamů z akcí jiným než oficiálním fotografem, resp. kameramanem je povoleno pouze se souhlasem pořadatele dané akce. </w:t>
      </w:r>
    </w:p>
    <w:p w14:paraId="11E20DE9" w14:textId="18935E6B" w:rsidR="002004BB" w:rsidRDefault="002004BB" w:rsidP="002004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724BE9" w14:textId="77777777" w:rsidR="000931A7" w:rsidRDefault="000931A7" w:rsidP="002004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D75B97" w14:textId="6FBBF351" w:rsidR="002004BB" w:rsidRPr="002004BB" w:rsidRDefault="002004BB" w:rsidP="002004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4BB"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14:paraId="6899F3F4" w14:textId="13DC2DD7" w:rsidR="002004BB" w:rsidRPr="002004BB" w:rsidRDefault="002004BB" w:rsidP="002004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4BB">
        <w:rPr>
          <w:rFonts w:ascii="Times New Roman" w:hAnsi="Times New Roman" w:cs="Times New Roman"/>
          <w:b/>
          <w:bCs/>
          <w:sz w:val="24"/>
          <w:szCs w:val="24"/>
        </w:rPr>
        <w:t>Platební podmínky</w:t>
      </w:r>
    </w:p>
    <w:p w14:paraId="673B7FCF" w14:textId="70A327A6" w:rsidR="002004BB" w:rsidRDefault="002004BB" w:rsidP="002004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350A62" w14:textId="6CCF6CC4" w:rsidR="002004BB" w:rsidRDefault="000931A7" w:rsidP="000931A7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Aktuální ceny jednotlivých vstupenek jsou uvedeny na internetových stránkách </w:t>
      </w:r>
      <w:r w:rsidR="00433E2A">
        <w:rPr>
          <w:rFonts w:ascii="Times New Roman" w:hAnsi="Times New Roman" w:cs="Times New Roman"/>
          <w:sz w:val="24"/>
          <w:szCs w:val="24"/>
        </w:rPr>
        <w:t>v</w:t>
      </w:r>
      <w:hyperlink r:id="rId6" w:history="1"/>
      <w:r w:rsidR="00433E2A" w:rsidRPr="00433E2A">
        <w:rPr>
          <w:rFonts w:ascii="Times New Roman" w:hAnsi="Times New Roman" w:cs="Times New Roman"/>
          <w:sz w:val="24"/>
          <w:szCs w:val="24"/>
        </w:rPr>
        <w:t xml:space="preserve"> </w:t>
      </w:r>
      <w:r w:rsidR="00433E2A">
        <w:rPr>
          <w:rFonts w:ascii="Times New Roman" w:hAnsi="Times New Roman" w:cs="Times New Roman"/>
          <w:sz w:val="24"/>
          <w:szCs w:val="24"/>
        </w:rPr>
        <w:t>www.meziploty.cz</w:t>
      </w:r>
      <w:r w:rsidR="00433E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Ceny vstupenek jsou uvedeny včetně DPH a všech souvisejících poplatků. </w:t>
      </w:r>
    </w:p>
    <w:p w14:paraId="09BA4E35" w14:textId="2BFE8394" w:rsidR="000931A7" w:rsidRDefault="000931A7" w:rsidP="000931A7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za vstupenku je splatná při zakoupení vstupenky, a to buď v hotovosti při osobním zakoupení vstupenky nebo on-line platební kartou při zakoupení vstupenky.</w:t>
      </w:r>
    </w:p>
    <w:p w14:paraId="5E0A85CD" w14:textId="2E75B95E" w:rsidR="000931A7" w:rsidRDefault="000931A7" w:rsidP="000931A7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Zaplacené vstupné je nevratné a vstupenka se nevyměňuje. V případě ztráty, krádeže či zneužití vstupenky, nebude vstupenka nahrazena novou a nebude poskytnuta žádná kompenzace. </w:t>
      </w:r>
    </w:p>
    <w:p w14:paraId="755511A7" w14:textId="1E0A0314" w:rsidR="000931A7" w:rsidRDefault="000931A7" w:rsidP="00093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24C793" w14:textId="5FCAE8F2" w:rsidR="000931A7" w:rsidRPr="000931A7" w:rsidRDefault="000931A7" w:rsidP="000931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31A7">
        <w:rPr>
          <w:rFonts w:ascii="Times New Roman" w:hAnsi="Times New Roman" w:cs="Times New Roman"/>
          <w:b/>
          <w:bCs/>
          <w:sz w:val="24"/>
          <w:szCs w:val="24"/>
        </w:rPr>
        <w:t>VI.</w:t>
      </w:r>
    </w:p>
    <w:p w14:paraId="6E99968B" w14:textId="0E866B2E" w:rsidR="000931A7" w:rsidRPr="000931A7" w:rsidRDefault="000931A7" w:rsidP="000931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31A7">
        <w:rPr>
          <w:rFonts w:ascii="Times New Roman" w:hAnsi="Times New Roman" w:cs="Times New Roman"/>
          <w:b/>
          <w:bCs/>
          <w:sz w:val="24"/>
          <w:szCs w:val="24"/>
        </w:rPr>
        <w:t>Odpovědnost za škodu a práva z vadného plnění</w:t>
      </w:r>
    </w:p>
    <w:p w14:paraId="55CA8127" w14:textId="54C98CE8" w:rsidR="000931A7" w:rsidRDefault="000931A7" w:rsidP="00093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2F9505" w14:textId="4CC10223" w:rsidR="000931A7" w:rsidRDefault="000931A7" w:rsidP="000931A7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Klient, účinkující, partner, pořadatel a prodejce je odpovědný za škodu, kterou způsobil svým chováním či jednáním ostatním návštěvníkům akce či třetím osobám v plné výši. Především jsou odpovědní za škodu způsobenou na objektech, pozemcích, movitých věcech ve vlastnictví třetích osob.</w:t>
      </w:r>
    </w:p>
    <w:p w14:paraId="237BCF42" w14:textId="3A61D13C" w:rsidR="000931A7" w:rsidRDefault="000931A7" w:rsidP="000931A7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Společnost neodpovídá za případná zranění klienta, účinkujících, partnera, pořadatele a prodejce</w:t>
      </w:r>
      <w:r w:rsidR="00684147">
        <w:rPr>
          <w:rFonts w:ascii="Times New Roman" w:hAnsi="Times New Roman" w:cs="Times New Roman"/>
          <w:sz w:val="24"/>
          <w:szCs w:val="24"/>
        </w:rPr>
        <w:t xml:space="preserve"> (např. vyvrknutý kotník, zlomená končetina apod.) či poškození jeho oblečení (např. roztržené šaty, poškozená obuv apod.), která mohou vzniknout v souvislosti s programem během pořádané akce.</w:t>
      </w:r>
    </w:p>
    <w:p w14:paraId="55A4CB3B" w14:textId="41D50979" w:rsidR="00684147" w:rsidRDefault="00684147" w:rsidP="000931A7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Účast na akcích je dobrovolná a klient, účinkující, partner, pořadatel a prodejce se jich účastní na vlastní riziko. </w:t>
      </w:r>
    </w:p>
    <w:p w14:paraId="24D939FB" w14:textId="2D1D8F85" w:rsidR="00684147" w:rsidRDefault="00684147" w:rsidP="000931A7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Společnost je povinna plnit bez vad. Klient, účinkující, partner, pořadatel a prodejce je povinen vytknout vadu plnění bez zbytečného odkladu poté, co měl možnost vadu zjistit. Vadu lze vytknout d</w:t>
      </w:r>
      <w:r w:rsidRPr="00433E2A">
        <w:rPr>
          <w:rFonts w:ascii="Times New Roman" w:hAnsi="Times New Roman" w:cs="Times New Roman"/>
          <w:sz w:val="24"/>
          <w:szCs w:val="24"/>
        </w:rPr>
        <w:t>o 1</w:t>
      </w:r>
      <w:r>
        <w:rPr>
          <w:rFonts w:ascii="Times New Roman" w:hAnsi="Times New Roman" w:cs="Times New Roman"/>
          <w:sz w:val="24"/>
          <w:szCs w:val="24"/>
        </w:rPr>
        <w:t xml:space="preserve"> měsíce od konání akce, při které měla být vadná služba poskytnuta, písemně dopisem zaslaným na sídlo nebo emailem zaslaný na adresu „</w:t>
      </w:r>
      <w:r w:rsidR="00433E2A">
        <w:rPr>
          <w:rFonts w:ascii="Times New Roman" w:hAnsi="Times New Roman" w:cs="Times New Roman"/>
          <w:sz w:val="24"/>
          <w:szCs w:val="24"/>
        </w:rPr>
        <w:t>info@meziploty.cz</w:t>
      </w:r>
      <w:r>
        <w:rPr>
          <w:rFonts w:ascii="Times New Roman" w:hAnsi="Times New Roman" w:cs="Times New Roman"/>
          <w:sz w:val="24"/>
          <w:szCs w:val="24"/>
        </w:rPr>
        <w:t xml:space="preserve">“. Pokud nebude vada vytknuta včas, Společností bude namítnuto opožděné vytknutí, nebude právo z vadného plnění přiznáno. </w:t>
      </w:r>
    </w:p>
    <w:p w14:paraId="0A011503" w14:textId="49CCF9D1" w:rsidR="007C0B63" w:rsidRDefault="007C0B63" w:rsidP="000931A7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Společnost neodpovídá za právní skutečnosti spočívající v mimořádné, nepředvídatelné, neodvratitelné a nezaviněné události (vis maior), která způsobí škodu např. epidemie, živelní pohroma, stávka, teroristický útok.</w:t>
      </w:r>
    </w:p>
    <w:p w14:paraId="217833EC" w14:textId="3E8F5D76" w:rsidR="00684147" w:rsidRDefault="00684147" w:rsidP="00A12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015F92" w14:textId="58BC2680" w:rsidR="00A12515" w:rsidRDefault="00A12515" w:rsidP="00A12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1DDAC3" w14:textId="3C31E661" w:rsidR="00A12515" w:rsidRPr="004A55F1" w:rsidRDefault="00A12515" w:rsidP="004A55F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55F1">
        <w:rPr>
          <w:rFonts w:ascii="Times New Roman" w:hAnsi="Times New Roman" w:cs="Times New Roman"/>
          <w:b/>
          <w:bCs/>
          <w:sz w:val="24"/>
          <w:szCs w:val="24"/>
        </w:rPr>
        <w:t>VII.</w:t>
      </w:r>
    </w:p>
    <w:p w14:paraId="7E3149C9" w14:textId="65DB6CD4" w:rsidR="00A12515" w:rsidRPr="004A55F1" w:rsidRDefault="00A12515" w:rsidP="004A55F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55F1">
        <w:rPr>
          <w:rFonts w:ascii="Times New Roman" w:hAnsi="Times New Roman" w:cs="Times New Roman"/>
          <w:b/>
          <w:bCs/>
          <w:sz w:val="24"/>
          <w:szCs w:val="24"/>
        </w:rPr>
        <w:t>Závěrečná ustanovení</w:t>
      </w:r>
    </w:p>
    <w:p w14:paraId="2DEAF2D5" w14:textId="2972ABD9" w:rsidR="00A12515" w:rsidRDefault="00A12515" w:rsidP="00A12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376ED6" w14:textId="3A091020" w:rsidR="00A12515" w:rsidRDefault="00A12515" w:rsidP="00A12515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některé ustanovení těchto obchodních </w:t>
      </w:r>
      <w:r w:rsidR="004A55F1">
        <w:rPr>
          <w:rFonts w:ascii="Times New Roman" w:hAnsi="Times New Roman" w:cs="Times New Roman"/>
          <w:sz w:val="24"/>
          <w:szCs w:val="24"/>
        </w:rPr>
        <w:t>podmínek</w:t>
      </w:r>
      <w:r>
        <w:rPr>
          <w:rFonts w:ascii="Times New Roman" w:hAnsi="Times New Roman" w:cs="Times New Roman"/>
          <w:sz w:val="24"/>
          <w:szCs w:val="24"/>
        </w:rPr>
        <w:t xml:space="preserve"> je nebo se stane neplatným, nezpůsobuje to neplatnost těchto obchodních </w:t>
      </w:r>
      <w:r w:rsidR="004A55F1">
        <w:rPr>
          <w:rFonts w:ascii="Times New Roman" w:hAnsi="Times New Roman" w:cs="Times New Roman"/>
          <w:sz w:val="24"/>
          <w:szCs w:val="24"/>
        </w:rPr>
        <w:t>podmínek</w:t>
      </w:r>
      <w:r>
        <w:rPr>
          <w:rFonts w:ascii="Times New Roman" w:hAnsi="Times New Roman" w:cs="Times New Roman"/>
          <w:sz w:val="24"/>
          <w:szCs w:val="24"/>
        </w:rPr>
        <w:t xml:space="preserve"> jako celku. </w:t>
      </w:r>
    </w:p>
    <w:p w14:paraId="38FAB4B2" w14:textId="6B49ECCC" w:rsidR="00A12515" w:rsidRDefault="00A12515" w:rsidP="00A12515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Nestanoví-li písemné ujednání mezi smluvními stranami jinak, uplatní se na veškeré vztahy tyto Obchodní podmínky. Otázky neupravené těmito </w:t>
      </w:r>
      <w:r w:rsidR="004A55F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bch</w:t>
      </w:r>
      <w:r w:rsidR="004A55F1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ními podmínkami se řídí právními předpisy České republiky, zejména zákonem č. 89/2012 Sb., občanský zákoník, a zákonem č. 634/1992 Sb., o ochraně spotřebitele. </w:t>
      </w:r>
    </w:p>
    <w:p w14:paraId="0E0E4CBE" w14:textId="7B434FDA" w:rsidR="004A55F1" w:rsidRDefault="004A55F1" w:rsidP="00A12515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Tyto obchodní podmínky vstupují v platnost a účinnost dne </w:t>
      </w:r>
      <w:r w:rsidR="00433E2A">
        <w:rPr>
          <w:rFonts w:ascii="Times New Roman" w:hAnsi="Times New Roman" w:cs="Times New Roman"/>
          <w:sz w:val="24"/>
          <w:szCs w:val="24"/>
        </w:rPr>
        <w:t>1.1.2020</w:t>
      </w:r>
    </w:p>
    <w:p w14:paraId="2CEE20E3" w14:textId="7C277D22" w:rsidR="004A55F1" w:rsidRDefault="004A55F1" w:rsidP="004A55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F886E0" w14:textId="065B0D3B" w:rsidR="004A55F1" w:rsidRDefault="004A55F1" w:rsidP="004A55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173958" w14:textId="0BFFC58E" w:rsidR="004A55F1" w:rsidRDefault="004A55F1" w:rsidP="004A55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4A914E" w14:textId="3DB54A6F" w:rsidR="004A55F1" w:rsidRDefault="004A55F1" w:rsidP="004A55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F157E4" w14:textId="60236B69" w:rsidR="004A55F1" w:rsidRPr="004A55F1" w:rsidRDefault="004A55F1" w:rsidP="004A55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dne</w:t>
      </w:r>
      <w:r w:rsidR="00433E2A">
        <w:rPr>
          <w:rFonts w:ascii="Times New Roman" w:hAnsi="Times New Roman" w:cs="Times New Roman"/>
          <w:sz w:val="24"/>
          <w:szCs w:val="24"/>
        </w:rPr>
        <w:t xml:space="preserve"> 1.1.2020</w:t>
      </w:r>
    </w:p>
    <w:sectPr w:rsidR="004A55F1" w:rsidRPr="004A5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6562E"/>
    <w:multiLevelType w:val="hybridMultilevel"/>
    <w:tmpl w:val="DC960F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81EE3"/>
    <w:multiLevelType w:val="hybridMultilevel"/>
    <w:tmpl w:val="074060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5263D"/>
    <w:multiLevelType w:val="hybridMultilevel"/>
    <w:tmpl w:val="93BAF5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C0231"/>
    <w:multiLevelType w:val="hybridMultilevel"/>
    <w:tmpl w:val="CAFC9D74"/>
    <w:lvl w:ilvl="0" w:tplc="DBF60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D5247"/>
    <w:multiLevelType w:val="hybridMultilevel"/>
    <w:tmpl w:val="078E24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F2C7E"/>
    <w:multiLevelType w:val="hybridMultilevel"/>
    <w:tmpl w:val="AA2276F8"/>
    <w:lvl w:ilvl="0" w:tplc="E5ACB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7F3676"/>
    <w:multiLevelType w:val="hybridMultilevel"/>
    <w:tmpl w:val="884425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D0F8F"/>
    <w:multiLevelType w:val="hybridMultilevel"/>
    <w:tmpl w:val="4ADE7ACA"/>
    <w:lvl w:ilvl="0" w:tplc="B2A4EBC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B11412"/>
    <w:multiLevelType w:val="hybridMultilevel"/>
    <w:tmpl w:val="51E052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B09F5"/>
    <w:multiLevelType w:val="hybridMultilevel"/>
    <w:tmpl w:val="C298E4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62350"/>
    <w:multiLevelType w:val="hybridMultilevel"/>
    <w:tmpl w:val="A022B86E"/>
    <w:lvl w:ilvl="0" w:tplc="56DEE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408F4"/>
    <w:multiLevelType w:val="hybridMultilevel"/>
    <w:tmpl w:val="B9F8FE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DD6071"/>
    <w:multiLevelType w:val="hybridMultilevel"/>
    <w:tmpl w:val="3C9C81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5"/>
  </w:num>
  <w:num w:numId="5">
    <w:abstractNumId w:val="11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0"/>
  </w:num>
  <w:num w:numId="11">
    <w:abstractNumId w:val="12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0A2"/>
    <w:rsid w:val="0003413F"/>
    <w:rsid w:val="000931A7"/>
    <w:rsid w:val="00127EF2"/>
    <w:rsid w:val="00151DD6"/>
    <w:rsid w:val="00185511"/>
    <w:rsid w:val="001F4165"/>
    <w:rsid w:val="002004BB"/>
    <w:rsid w:val="003746C1"/>
    <w:rsid w:val="003E364F"/>
    <w:rsid w:val="00420BA6"/>
    <w:rsid w:val="00433E2A"/>
    <w:rsid w:val="004A55F1"/>
    <w:rsid w:val="00684147"/>
    <w:rsid w:val="006F50A2"/>
    <w:rsid w:val="00706258"/>
    <w:rsid w:val="00765D40"/>
    <w:rsid w:val="00794863"/>
    <w:rsid w:val="007C0B63"/>
    <w:rsid w:val="00850552"/>
    <w:rsid w:val="00A12515"/>
    <w:rsid w:val="00BD220F"/>
    <w:rsid w:val="00C25521"/>
    <w:rsid w:val="00D1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E14AC"/>
  <w15:chartTrackingRefBased/>
  <w15:docId w15:val="{247420C0-41FC-449B-A0B3-572D7428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50A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0625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06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3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NULL" TargetMode="External"/><Relationship Id="rId5" Type="http://schemas.openxmlformats.org/officeDocument/2006/relationships/hyperlink" Target="http://www.meziplot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</dc:creator>
  <cp:keywords/>
  <dc:description/>
  <cp:lastModifiedBy>Kateřina Pilíková</cp:lastModifiedBy>
  <cp:revision>2</cp:revision>
  <dcterms:created xsi:type="dcterms:W3CDTF">2020-03-12T17:52:00Z</dcterms:created>
  <dcterms:modified xsi:type="dcterms:W3CDTF">2020-03-12T17:52:00Z</dcterms:modified>
</cp:coreProperties>
</file>